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810EE" w14:textId="4B05095E" w:rsidR="00885F4B" w:rsidRPr="00DA7B2A" w:rsidRDefault="00335196" w:rsidP="009B06DD">
      <w:pPr>
        <w:jc w:val="both"/>
        <w:rPr>
          <w:rFonts w:ascii="Cambria" w:hAnsi="Cambria" w:cs="Times New Roman"/>
          <w:sz w:val="24"/>
          <w:szCs w:val="24"/>
        </w:rPr>
      </w:pPr>
      <w:r w:rsidRPr="00DA7B2A">
        <w:rPr>
          <w:rFonts w:ascii="Cambria" w:hAnsi="Cambria" w:cs="Times New Roman"/>
          <w:noProof/>
          <w:sz w:val="24"/>
          <w:szCs w:val="24"/>
          <w:lang w:eastAsia="hr-HR"/>
        </w:rPr>
        <w:drawing>
          <wp:inline distT="0" distB="0" distL="0" distR="0" wp14:anchorId="0AC5832A" wp14:editId="0BCF3E99">
            <wp:extent cx="2004060" cy="16078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544CD" w14:textId="709FA4A6" w:rsidR="00335196" w:rsidRPr="00DA7B2A" w:rsidRDefault="00335196" w:rsidP="0051742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9F091A9" w14:textId="2CEFE3E9" w:rsidR="00C5291C" w:rsidRPr="00DA7B2A" w:rsidRDefault="00C5291C" w:rsidP="00517427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DA7B2A">
        <w:rPr>
          <w:rFonts w:ascii="Cambria" w:hAnsi="Cambria" w:cs="Times New Roman"/>
          <w:sz w:val="24"/>
          <w:szCs w:val="24"/>
        </w:rPr>
        <w:t xml:space="preserve">KLASA: </w:t>
      </w:r>
      <w:r w:rsidR="002C78A9">
        <w:rPr>
          <w:rFonts w:ascii="Cambria" w:hAnsi="Cambria" w:cs="Times New Roman"/>
          <w:sz w:val="24"/>
          <w:szCs w:val="24"/>
        </w:rPr>
        <w:t>112-10/2</w:t>
      </w:r>
      <w:r w:rsidR="0071702D">
        <w:rPr>
          <w:rFonts w:ascii="Cambria" w:hAnsi="Cambria" w:cs="Times New Roman"/>
          <w:sz w:val="24"/>
          <w:szCs w:val="24"/>
        </w:rPr>
        <w:t>3</w:t>
      </w:r>
      <w:r w:rsidR="002C78A9">
        <w:rPr>
          <w:rFonts w:ascii="Cambria" w:hAnsi="Cambria" w:cs="Times New Roman"/>
          <w:sz w:val="24"/>
          <w:szCs w:val="24"/>
        </w:rPr>
        <w:t>-01/</w:t>
      </w:r>
      <w:r w:rsidR="0071702D">
        <w:rPr>
          <w:rFonts w:ascii="Cambria" w:hAnsi="Cambria" w:cs="Times New Roman"/>
          <w:sz w:val="24"/>
          <w:szCs w:val="24"/>
        </w:rPr>
        <w:t>4</w:t>
      </w:r>
    </w:p>
    <w:p w14:paraId="2D10CED9" w14:textId="5F0171E4" w:rsidR="00C5291C" w:rsidRPr="00DA7B2A" w:rsidRDefault="00C5291C" w:rsidP="00517427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DA7B2A">
        <w:rPr>
          <w:rFonts w:ascii="Cambria" w:hAnsi="Cambria" w:cs="Times New Roman"/>
          <w:sz w:val="24"/>
          <w:szCs w:val="24"/>
        </w:rPr>
        <w:t xml:space="preserve">URBROJ: </w:t>
      </w:r>
      <w:r w:rsidR="002C78A9">
        <w:rPr>
          <w:rFonts w:ascii="Cambria" w:hAnsi="Cambria" w:cs="Times New Roman"/>
          <w:sz w:val="24"/>
          <w:szCs w:val="24"/>
        </w:rPr>
        <w:t>2100-1-8-2</w:t>
      </w:r>
      <w:r w:rsidR="0071702D">
        <w:rPr>
          <w:rFonts w:ascii="Cambria" w:hAnsi="Cambria" w:cs="Times New Roman"/>
          <w:sz w:val="24"/>
          <w:szCs w:val="24"/>
        </w:rPr>
        <w:t>3-3</w:t>
      </w:r>
    </w:p>
    <w:p w14:paraId="78DC1520" w14:textId="78A886CB" w:rsidR="00C5291C" w:rsidRPr="00DA7B2A" w:rsidRDefault="00C5291C" w:rsidP="00517427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DA7B2A">
        <w:rPr>
          <w:rFonts w:ascii="Cambria" w:hAnsi="Cambria" w:cs="Times New Roman"/>
          <w:sz w:val="24"/>
          <w:szCs w:val="24"/>
        </w:rPr>
        <w:t xml:space="preserve">Beli Manastir, </w:t>
      </w:r>
      <w:r w:rsidR="0071702D">
        <w:rPr>
          <w:rFonts w:ascii="Cambria" w:hAnsi="Cambria" w:cs="Times New Roman"/>
          <w:sz w:val="24"/>
          <w:szCs w:val="24"/>
        </w:rPr>
        <w:t>13</w:t>
      </w:r>
      <w:r w:rsidR="002C78A9">
        <w:rPr>
          <w:rFonts w:ascii="Cambria" w:hAnsi="Cambria" w:cs="Times New Roman"/>
          <w:sz w:val="24"/>
          <w:szCs w:val="24"/>
        </w:rPr>
        <w:t xml:space="preserve">. </w:t>
      </w:r>
      <w:r w:rsidR="0071702D">
        <w:rPr>
          <w:rFonts w:ascii="Cambria" w:hAnsi="Cambria" w:cs="Times New Roman"/>
          <w:sz w:val="24"/>
          <w:szCs w:val="24"/>
        </w:rPr>
        <w:t>ožujka</w:t>
      </w:r>
      <w:r w:rsidR="00C30FA4" w:rsidRPr="00DA7B2A">
        <w:rPr>
          <w:rFonts w:ascii="Cambria" w:hAnsi="Cambria" w:cs="Times New Roman"/>
          <w:sz w:val="24"/>
          <w:szCs w:val="24"/>
        </w:rPr>
        <w:t xml:space="preserve"> 202</w:t>
      </w:r>
      <w:r w:rsidR="0071702D">
        <w:rPr>
          <w:rFonts w:ascii="Cambria" w:hAnsi="Cambria" w:cs="Times New Roman"/>
          <w:sz w:val="24"/>
          <w:szCs w:val="24"/>
        </w:rPr>
        <w:t>3</w:t>
      </w:r>
      <w:r w:rsidRPr="00DA7B2A">
        <w:rPr>
          <w:rFonts w:ascii="Cambria" w:hAnsi="Cambria" w:cs="Times New Roman"/>
          <w:sz w:val="24"/>
          <w:szCs w:val="24"/>
        </w:rPr>
        <w:t xml:space="preserve">. </w:t>
      </w:r>
      <w:r w:rsidR="002C78A9">
        <w:rPr>
          <w:rFonts w:ascii="Cambria" w:hAnsi="Cambria" w:cs="Times New Roman"/>
          <w:sz w:val="24"/>
          <w:szCs w:val="24"/>
        </w:rPr>
        <w:t>godine</w:t>
      </w:r>
    </w:p>
    <w:p w14:paraId="2E23529B" w14:textId="77777777" w:rsidR="00C5291C" w:rsidRPr="00DA7B2A" w:rsidRDefault="00C5291C" w:rsidP="00B6178B">
      <w:pPr>
        <w:rPr>
          <w:rFonts w:ascii="Cambria" w:hAnsi="Cambria" w:cs="Times New Roman"/>
          <w:sz w:val="24"/>
          <w:szCs w:val="24"/>
        </w:rPr>
      </w:pPr>
    </w:p>
    <w:p w14:paraId="48E79D77" w14:textId="3EADAEE7" w:rsidR="00C5291C" w:rsidRDefault="00710C4B" w:rsidP="00710C4B">
      <w:pPr>
        <w:ind w:left="6372"/>
        <w:jc w:val="both"/>
        <w:rPr>
          <w:rFonts w:ascii="Cambria" w:hAnsi="Cambria" w:cs="Times New Roman"/>
          <w:sz w:val="24"/>
          <w:szCs w:val="24"/>
        </w:rPr>
      </w:pPr>
      <w:r w:rsidRPr="00DA7B2A">
        <w:rPr>
          <w:rFonts w:ascii="Cambria" w:hAnsi="Cambria" w:cs="Times New Roman"/>
          <w:sz w:val="24"/>
          <w:szCs w:val="24"/>
        </w:rPr>
        <w:t xml:space="preserve">- kandidatima natječaja – </w:t>
      </w:r>
    </w:p>
    <w:p w14:paraId="281B99D4" w14:textId="6D184442" w:rsidR="00333D2D" w:rsidRPr="00333D2D" w:rsidRDefault="00333D2D" w:rsidP="00333D2D">
      <w:pPr>
        <w:ind w:left="6372"/>
        <w:jc w:val="both"/>
        <w:rPr>
          <w:rFonts w:ascii="Cambria" w:hAnsi="Cambria" w:cs="Times New Roman"/>
          <w:i/>
          <w:sz w:val="24"/>
          <w:szCs w:val="24"/>
        </w:rPr>
      </w:pPr>
      <w:r w:rsidRPr="00333D2D">
        <w:rPr>
          <w:rFonts w:ascii="Cambria" w:hAnsi="Cambria" w:cs="Times New Roman"/>
          <w:i/>
          <w:sz w:val="24"/>
          <w:szCs w:val="24"/>
        </w:rPr>
        <w:t>dostava putem e- pošte</w:t>
      </w:r>
    </w:p>
    <w:p w14:paraId="7276781C" w14:textId="77777777" w:rsidR="00710C4B" w:rsidRPr="00DA7B2A" w:rsidRDefault="00710C4B" w:rsidP="00710C4B">
      <w:pPr>
        <w:ind w:left="6372"/>
        <w:jc w:val="both"/>
        <w:rPr>
          <w:rFonts w:ascii="Cambria" w:hAnsi="Cambria" w:cs="Times New Roman"/>
          <w:sz w:val="24"/>
          <w:szCs w:val="24"/>
        </w:rPr>
      </w:pPr>
    </w:p>
    <w:p w14:paraId="2DC6C24B" w14:textId="550E0FAA" w:rsidR="00335196" w:rsidRPr="00DA7B2A" w:rsidRDefault="00710C4B" w:rsidP="00B6178B">
      <w:pPr>
        <w:spacing w:line="240" w:lineRule="auto"/>
        <w:jc w:val="both"/>
        <w:rPr>
          <w:rFonts w:ascii="Cambria" w:hAnsi="Cambria" w:cs="Times New Roman"/>
          <w:bCs/>
          <w:i/>
          <w:sz w:val="24"/>
          <w:szCs w:val="24"/>
        </w:rPr>
      </w:pPr>
      <w:r w:rsidRPr="00DA7B2A">
        <w:rPr>
          <w:rFonts w:ascii="Cambria" w:hAnsi="Cambria" w:cs="Times New Roman"/>
          <w:b/>
          <w:bCs/>
          <w:sz w:val="24"/>
          <w:szCs w:val="24"/>
        </w:rPr>
        <w:t>PREDMET: Poziv na procjenu i vrednovanje kandidata za radno mjesto učitelj/</w:t>
      </w:r>
      <w:proofErr w:type="spellStart"/>
      <w:r w:rsidRPr="00DA7B2A">
        <w:rPr>
          <w:rFonts w:ascii="Cambria" w:hAnsi="Cambria" w:cs="Times New Roman"/>
          <w:b/>
          <w:bCs/>
          <w:sz w:val="24"/>
          <w:szCs w:val="24"/>
        </w:rPr>
        <w:t>ica</w:t>
      </w:r>
      <w:proofErr w:type="spellEnd"/>
      <w:r w:rsidRPr="00DA7B2A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Pr="00DA7B2A">
        <w:rPr>
          <w:rFonts w:ascii="Cambria" w:hAnsi="Cambria" w:cs="Times New Roman"/>
          <w:b/>
          <w:bCs/>
          <w:sz w:val="24"/>
          <w:szCs w:val="24"/>
        </w:rPr>
        <w:t>solfeggia</w:t>
      </w:r>
      <w:proofErr w:type="spellEnd"/>
      <w:r w:rsidRPr="00DA7B2A">
        <w:rPr>
          <w:rFonts w:ascii="Cambria" w:hAnsi="Cambria" w:cs="Times New Roman"/>
          <w:b/>
          <w:bCs/>
          <w:sz w:val="24"/>
          <w:szCs w:val="24"/>
        </w:rPr>
        <w:t xml:space="preserve"> – </w:t>
      </w:r>
      <w:r w:rsidRPr="00DA7B2A">
        <w:rPr>
          <w:rFonts w:ascii="Cambria" w:hAnsi="Cambria" w:cs="Times New Roman"/>
          <w:bCs/>
          <w:i/>
          <w:sz w:val="24"/>
          <w:szCs w:val="24"/>
        </w:rPr>
        <w:t>dostavlja se</w:t>
      </w:r>
    </w:p>
    <w:p w14:paraId="177BD3B6" w14:textId="1C057813" w:rsidR="00710C4B" w:rsidRPr="00DA7B2A" w:rsidRDefault="00710C4B" w:rsidP="00B6178B">
      <w:pPr>
        <w:spacing w:line="240" w:lineRule="auto"/>
        <w:jc w:val="both"/>
        <w:rPr>
          <w:rFonts w:ascii="Cambria" w:hAnsi="Cambria" w:cs="Times New Roman"/>
          <w:bCs/>
          <w:i/>
          <w:sz w:val="24"/>
          <w:szCs w:val="24"/>
        </w:rPr>
      </w:pPr>
    </w:p>
    <w:p w14:paraId="18DC3A2F" w14:textId="682741A8" w:rsidR="00710C4B" w:rsidRPr="00DA7B2A" w:rsidRDefault="00710C4B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A7B2A">
        <w:rPr>
          <w:rFonts w:ascii="Cambria" w:hAnsi="Cambria" w:cs="Times New Roman"/>
          <w:bCs/>
          <w:sz w:val="24"/>
          <w:szCs w:val="24"/>
        </w:rPr>
        <w:t>Poštovani,</w:t>
      </w:r>
    </w:p>
    <w:p w14:paraId="450ECA4F" w14:textId="1B7A1483" w:rsidR="00710C4B" w:rsidRPr="00DA7B2A" w:rsidRDefault="00710C4B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A7B2A">
        <w:rPr>
          <w:rFonts w:ascii="Cambria" w:hAnsi="Cambria" w:cs="Times New Roman"/>
          <w:bCs/>
          <w:sz w:val="24"/>
          <w:szCs w:val="24"/>
        </w:rPr>
        <w:t>kao kandidata za radno mjesto – učitelj/</w:t>
      </w:r>
      <w:proofErr w:type="spellStart"/>
      <w:r w:rsidRPr="00DA7B2A">
        <w:rPr>
          <w:rFonts w:ascii="Cambria" w:hAnsi="Cambria" w:cs="Times New Roman"/>
          <w:bCs/>
          <w:sz w:val="24"/>
          <w:szCs w:val="24"/>
        </w:rPr>
        <w:t>ica</w:t>
      </w:r>
      <w:proofErr w:type="spellEnd"/>
      <w:r w:rsidRPr="00DA7B2A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Pr="00DA7B2A">
        <w:rPr>
          <w:rFonts w:ascii="Cambria" w:hAnsi="Cambria" w:cs="Times New Roman"/>
          <w:bCs/>
          <w:sz w:val="24"/>
          <w:szCs w:val="24"/>
        </w:rPr>
        <w:t>solfeggia</w:t>
      </w:r>
      <w:proofErr w:type="spellEnd"/>
      <w:r w:rsidRPr="00DA7B2A">
        <w:rPr>
          <w:rFonts w:ascii="Cambria" w:hAnsi="Cambria" w:cs="Times New Roman"/>
          <w:bCs/>
          <w:sz w:val="24"/>
          <w:szCs w:val="24"/>
        </w:rPr>
        <w:t xml:space="preserve"> – na određeno puno radno vrijeme (zamjena </w:t>
      </w:r>
      <w:r w:rsidR="0071702D">
        <w:rPr>
          <w:rFonts w:ascii="Cambria" w:hAnsi="Cambria" w:cs="Times New Roman"/>
          <w:bCs/>
          <w:sz w:val="24"/>
          <w:szCs w:val="24"/>
        </w:rPr>
        <w:t>do povratka odsutne radnice na rad</w:t>
      </w:r>
      <w:r w:rsidRPr="00DA7B2A">
        <w:rPr>
          <w:rFonts w:ascii="Cambria" w:hAnsi="Cambria" w:cs="Times New Roman"/>
          <w:bCs/>
          <w:sz w:val="24"/>
          <w:szCs w:val="24"/>
        </w:rPr>
        <w:t xml:space="preserve">), pozivamo Vas na postupak procjene i vrednovanja koje će se održati dana 20. </w:t>
      </w:r>
      <w:r w:rsidR="0071702D">
        <w:rPr>
          <w:rFonts w:ascii="Cambria" w:hAnsi="Cambria" w:cs="Times New Roman"/>
          <w:bCs/>
          <w:sz w:val="24"/>
          <w:szCs w:val="24"/>
        </w:rPr>
        <w:t>ožujka</w:t>
      </w:r>
      <w:r w:rsidRPr="00DA7B2A">
        <w:rPr>
          <w:rFonts w:ascii="Cambria" w:hAnsi="Cambria" w:cs="Times New Roman"/>
          <w:bCs/>
          <w:sz w:val="24"/>
          <w:szCs w:val="24"/>
        </w:rPr>
        <w:t xml:space="preserve"> 202</w:t>
      </w:r>
      <w:r w:rsidR="0071702D">
        <w:rPr>
          <w:rFonts w:ascii="Cambria" w:hAnsi="Cambria" w:cs="Times New Roman"/>
          <w:bCs/>
          <w:sz w:val="24"/>
          <w:szCs w:val="24"/>
        </w:rPr>
        <w:t>3</w:t>
      </w:r>
      <w:r w:rsidRPr="00DA7B2A">
        <w:rPr>
          <w:rFonts w:ascii="Cambria" w:hAnsi="Cambria" w:cs="Times New Roman"/>
          <w:bCs/>
          <w:sz w:val="24"/>
          <w:szCs w:val="24"/>
        </w:rPr>
        <w:t>. godine (</w:t>
      </w:r>
      <w:r w:rsidR="0071702D">
        <w:rPr>
          <w:rFonts w:ascii="Cambria" w:hAnsi="Cambria" w:cs="Times New Roman"/>
          <w:bCs/>
          <w:sz w:val="24"/>
          <w:szCs w:val="24"/>
        </w:rPr>
        <w:t>ponedjeljak</w:t>
      </w:r>
      <w:r w:rsidRPr="00DA7B2A">
        <w:rPr>
          <w:rFonts w:ascii="Cambria" w:hAnsi="Cambria" w:cs="Times New Roman"/>
          <w:bCs/>
          <w:sz w:val="24"/>
          <w:szCs w:val="24"/>
        </w:rPr>
        <w:t>)</w:t>
      </w:r>
      <w:r w:rsidR="00E10B8D">
        <w:rPr>
          <w:rFonts w:ascii="Cambria" w:hAnsi="Cambria" w:cs="Times New Roman"/>
          <w:bCs/>
          <w:sz w:val="24"/>
          <w:szCs w:val="24"/>
        </w:rPr>
        <w:t xml:space="preserve"> u</w:t>
      </w:r>
      <w:r w:rsidR="0071702D">
        <w:rPr>
          <w:rFonts w:ascii="Cambria" w:hAnsi="Cambria" w:cs="Times New Roman"/>
          <w:bCs/>
          <w:sz w:val="24"/>
          <w:szCs w:val="24"/>
        </w:rPr>
        <w:t xml:space="preserve"> 11</w:t>
      </w:r>
      <w:r w:rsidRPr="00DA7B2A">
        <w:rPr>
          <w:rFonts w:ascii="Cambria" w:hAnsi="Cambria" w:cs="Times New Roman"/>
          <w:bCs/>
          <w:sz w:val="24"/>
          <w:szCs w:val="24"/>
        </w:rPr>
        <w:t>:</w:t>
      </w:r>
      <w:r w:rsidR="0071702D">
        <w:rPr>
          <w:rFonts w:ascii="Cambria" w:hAnsi="Cambria" w:cs="Times New Roman"/>
          <w:bCs/>
          <w:sz w:val="24"/>
          <w:szCs w:val="24"/>
        </w:rPr>
        <w:t>3</w:t>
      </w:r>
      <w:r w:rsidRPr="00DA7B2A">
        <w:rPr>
          <w:rFonts w:ascii="Cambria" w:hAnsi="Cambria" w:cs="Times New Roman"/>
          <w:bCs/>
          <w:sz w:val="24"/>
          <w:szCs w:val="24"/>
        </w:rPr>
        <w:t xml:space="preserve">0 sati u prostorijama Umjetničke škole Beli Manastir, Kralja Tomislava 2, Beli Manastir (učionica </w:t>
      </w:r>
      <w:proofErr w:type="spellStart"/>
      <w:r w:rsidRPr="00DA7B2A">
        <w:rPr>
          <w:rFonts w:ascii="Cambria" w:hAnsi="Cambria" w:cs="Times New Roman"/>
          <w:bCs/>
          <w:sz w:val="24"/>
          <w:szCs w:val="24"/>
        </w:rPr>
        <w:t>solfeggia</w:t>
      </w:r>
      <w:proofErr w:type="spellEnd"/>
      <w:r w:rsidRPr="00DA7B2A">
        <w:rPr>
          <w:rFonts w:ascii="Cambria" w:hAnsi="Cambria" w:cs="Times New Roman"/>
          <w:bCs/>
          <w:sz w:val="24"/>
          <w:szCs w:val="24"/>
        </w:rPr>
        <w:t xml:space="preserve"> u potkrovlju)</w:t>
      </w:r>
      <w:r w:rsidR="00B6178B" w:rsidRPr="00DA7B2A">
        <w:rPr>
          <w:rFonts w:ascii="Cambria" w:hAnsi="Cambria" w:cs="Times New Roman"/>
          <w:bCs/>
          <w:sz w:val="24"/>
          <w:szCs w:val="24"/>
        </w:rPr>
        <w:t>.</w:t>
      </w:r>
    </w:p>
    <w:p w14:paraId="7F676AFF" w14:textId="2491D734" w:rsidR="00E10B8D" w:rsidRDefault="00B6178B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A7B2A">
        <w:rPr>
          <w:rFonts w:ascii="Cambria" w:hAnsi="Cambria" w:cs="Times New Roman"/>
          <w:bCs/>
          <w:sz w:val="24"/>
          <w:szCs w:val="24"/>
        </w:rPr>
        <w:t>Procjena i vrednovanje sastojat će se od pisanog testiranja kandidata u svrhu procjene znanja</w:t>
      </w:r>
      <w:r w:rsidR="00E10B8D">
        <w:rPr>
          <w:rFonts w:ascii="Cambria" w:hAnsi="Cambria" w:cs="Times New Roman"/>
          <w:bCs/>
          <w:sz w:val="24"/>
          <w:szCs w:val="24"/>
        </w:rPr>
        <w:t xml:space="preserve"> te usmenog testiranja (razgovora) u svrhu utvrđivanja znanja, sposobnosti i vještina, interesa, profesionalnih ciljeva i motivacije za rad u Školi.</w:t>
      </w:r>
    </w:p>
    <w:p w14:paraId="33E4E889" w14:textId="724C9ECA" w:rsidR="00B6178B" w:rsidRPr="00DA7B2A" w:rsidRDefault="00B6178B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A7B2A">
        <w:rPr>
          <w:rFonts w:ascii="Cambria" w:hAnsi="Cambria" w:cs="Times New Roman"/>
          <w:bCs/>
          <w:sz w:val="24"/>
          <w:szCs w:val="24"/>
        </w:rPr>
        <w:t>Izvori za pripremanje kandidata za pisano testiranje su:</w:t>
      </w:r>
    </w:p>
    <w:p w14:paraId="0074B1A9" w14:textId="087279FC" w:rsidR="00B6178B" w:rsidRPr="00DA7B2A" w:rsidRDefault="00B6178B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  <w:u w:val="single"/>
        </w:rPr>
      </w:pPr>
      <w:r w:rsidRPr="00DA7B2A">
        <w:rPr>
          <w:rFonts w:ascii="Cambria" w:hAnsi="Cambria" w:cs="Times New Roman"/>
          <w:bCs/>
          <w:sz w:val="24"/>
          <w:szCs w:val="24"/>
        </w:rPr>
        <w:t xml:space="preserve">1. Nastavni planovi i programi za osnovne glazbene škole i osnovne plesne škole – </w:t>
      </w:r>
      <w:r w:rsidRPr="00DA7B2A">
        <w:rPr>
          <w:rFonts w:ascii="Cambria" w:hAnsi="Cambria" w:cs="Times New Roman"/>
          <w:bCs/>
          <w:sz w:val="24"/>
          <w:szCs w:val="24"/>
          <w:u w:val="single"/>
        </w:rPr>
        <w:t xml:space="preserve">samo dio koji se odnosi na predmet SOLFEGGIO </w:t>
      </w:r>
    </w:p>
    <w:p w14:paraId="73BEA9A6" w14:textId="2D567389" w:rsidR="00B6178B" w:rsidRPr="00DA7B2A" w:rsidRDefault="00AD599D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  <w:u w:val="single"/>
        </w:rPr>
      </w:pPr>
      <w:hyperlink r:id="rId9" w:history="1">
        <w:r w:rsidR="00B6178B" w:rsidRPr="00DA7B2A">
          <w:rPr>
            <w:rStyle w:val="Hiperveza"/>
            <w:rFonts w:ascii="Cambria" w:hAnsi="Cambria" w:cs="Times New Roman"/>
            <w:bCs/>
            <w:sz w:val="24"/>
            <w:szCs w:val="24"/>
          </w:rPr>
          <w:t>https://narodne-novine.nn.hr/clanci/sluzbeni/2006_09_102_2320.html</w:t>
        </w:r>
      </w:hyperlink>
    </w:p>
    <w:p w14:paraId="2EFBD519" w14:textId="003E6BB7" w:rsidR="00B6178B" w:rsidRPr="00DA7B2A" w:rsidRDefault="00B6178B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A7B2A">
        <w:rPr>
          <w:rFonts w:ascii="Cambria" w:hAnsi="Cambria" w:cs="Times New Roman"/>
          <w:bCs/>
          <w:sz w:val="24"/>
          <w:szCs w:val="24"/>
        </w:rPr>
        <w:t>2. Statut Umjetničke škole Beli Manastir (u prilogu),</w:t>
      </w:r>
    </w:p>
    <w:p w14:paraId="73E4C065" w14:textId="628CA370" w:rsidR="00B6178B" w:rsidRPr="00DA7B2A" w:rsidRDefault="00B6178B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A7B2A">
        <w:rPr>
          <w:rFonts w:ascii="Cambria" w:hAnsi="Cambria" w:cs="Times New Roman"/>
          <w:bCs/>
          <w:sz w:val="24"/>
          <w:szCs w:val="24"/>
        </w:rPr>
        <w:t>3. Zakon o umjetničkom obrazovanju (Narodne novine broj: 130/11)</w:t>
      </w:r>
    </w:p>
    <w:p w14:paraId="5AF7AD66" w14:textId="0C977A87" w:rsidR="00B6178B" w:rsidRPr="00DA7B2A" w:rsidRDefault="00AD599D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hyperlink r:id="rId10" w:history="1">
        <w:r w:rsidR="00B6178B" w:rsidRPr="00DA7B2A">
          <w:rPr>
            <w:rStyle w:val="Hiperveza"/>
            <w:rFonts w:ascii="Cambria" w:hAnsi="Cambria" w:cs="Times New Roman"/>
            <w:bCs/>
            <w:sz w:val="24"/>
            <w:szCs w:val="24"/>
          </w:rPr>
          <w:t>https://www.zakon.hr/z/516/Zakon-o-umjetni%C4%8Dkom-obrazovanju</w:t>
        </w:r>
      </w:hyperlink>
    </w:p>
    <w:p w14:paraId="1FBAEBE1" w14:textId="3A36D475" w:rsidR="00B6178B" w:rsidRPr="00DA7B2A" w:rsidRDefault="00B6178B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A7B2A">
        <w:rPr>
          <w:rFonts w:ascii="Cambria" w:hAnsi="Cambria" w:cs="Times New Roman"/>
          <w:bCs/>
          <w:sz w:val="24"/>
          <w:szCs w:val="24"/>
        </w:rPr>
        <w:t>4. Zakon o odgoju i obrazovanju u osnovnoj i srednjoj školi (Narodne novine broj: 87/08, 86/09, 92/10, 105/10, 90/11, 5/12, 16/12, 86/12, 126/12, 94/13, 152/14, 07/17, 68/18, 98/19</w:t>
      </w:r>
      <w:r w:rsidR="0071702D">
        <w:rPr>
          <w:rFonts w:ascii="Cambria" w:hAnsi="Cambria" w:cs="Times New Roman"/>
          <w:bCs/>
          <w:sz w:val="24"/>
          <w:szCs w:val="24"/>
        </w:rPr>
        <w:t>,</w:t>
      </w:r>
      <w:r w:rsidRPr="00DA7B2A">
        <w:rPr>
          <w:rFonts w:ascii="Cambria" w:hAnsi="Cambria" w:cs="Times New Roman"/>
          <w:bCs/>
          <w:sz w:val="24"/>
          <w:szCs w:val="24"/>
        </w:rPr>
        <w:t xml:space="preserve"> 64/20</w:t>
      </w:r>
      <w:r w:rsidR="0071702D">
        <w:rPr>
          <w:rFonts w:ascii="Cambria" w:hAnsi="Cambria" w:cs="Times New Roman"/>
          <w:bCs/>
          <w:sz w:val="24"/>
          <w:szCs w:val="24"/>
        </w:rPr>
        <w:t xml:space="preserve"> i 151/22</w:t>
      </w:r>
      <w:r w:rsidRPr="00DA7B2A">
        <w:rPr>
          <w:rFonts w:ascii="Cambria" w:hAnsi="Cambria" w:cs="Times New Roman"/>
          <w:bCs/>
          <w:sz w:val="24"/>
          <w:szCs w:val="24"/>
        </w:rPr>
        <w:t>).</w:t>
      </w:r>
    </w:p>
    <w:p w14:paraId="63656AC4" w14:textId="083A2703" w:rsidR="00B6178B" w:rsidRDefault="0071702D" w:rsidP="00B6178B">
      <w:pPr>
        <w:spacing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hyperlink r:id="rId11" w:history="1">
        <w:r w:rsidRPr="00997A3D">
          <w:rPr>
            <w:rStyle w:val="Hiperveza"/>
            <w:rFonts w:ascii="Cambria" w:hAnsi="Cambria" w:cs="Times New Roman"/>
            <w:b/>
            <w:bCs/>
            <w:sz w:val="24"/>
            <w:szCs w:val="24"/>
          </w:rPr>
          <w:t>https://www.zakon.hr/z/317/Zakon-o-odgoju-i-obrazovanju-u-osnovnoj-i-srednjoj-%C5%A1koli</w:t>
        </w:r>
      </w:hyperlink>
    </w:p>
    <w:p w14:paraId="63025C43" w14:textId="77777777" w:rsidR="0071702D" w:rsidRPr="00DA7B2A" w:rsidRDefault="0071702D" w:rsidP="00B6178B">
      <w:pPr>
        <w:spacing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bookmarkStart w:id="0" w:name="_GoBack"/>
      <w:bookmarkEnd w:id="0"/>
    </w:p>
    <w:p w14:paraId="2A443728" w14:textId="12738105" w:rsidR="00B6178B" w:rsidRDefault="00DA7B2A" w:rsidP="00B6178B">
      <w:pPr>
        <w:spacing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A7B2A">
        <w:rPr>
          <w:rFonts w:ascii="Cambria" w:hAnsi="Cambria" w:cs="Times New Roman"/>
          <w:b/>
          <w:bCs/>
          <w:sz w:val="24"/>
          <w:szCs w:val="24"/>
        </w:rPr>
        <w:t>VAŽNE NAPOMENE</w:t>
      </w:r>
    </w:p>
    <w:p w14:paraId="74294A85" w14:textId="22331C4F" w:rsidR="00DA7B2A" w:rsidRDefault="00DA7B2A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Ako kandidat ne pristupi procjeni odnosno vrednovanju, smatra se da je odustao od prijave na natječaj, te se više ne smatra kandidatom u postupku.</w:t>
      </w:r>
    </w:p>
    <w:p w14:paraId="1DD1D93E" w14:textId="19D1D453" w:rsidR="00DA7B2A" w:rsidRDefault="00DA7B2A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Kandidati su obvezni na testiranje ponijeti važeću osobnu identifikacijsku ispravu</w:t>
      </w:r>
      <w:r w:rsidR="008B114A">
        <w:rPr>
          <w:rFonts w:ascii="Cambria" w:hAnsi="Cambria" w:cs="Times New Roman"/>
          <w:bCs/>
          <w:sz w:val="24"/>
          <w:szCs w:val="24"/>
        </w:rPr>
        <w:t xml:space="preserve"> (osobnu iskaznicu, putovnicu ili vozačku dozvolu)</w:t>
      </w:r>
      <w:r>
        <w:rPr>
          <w:rFonts w:ascii="Cambria" w:hAnsi="Cambria" w:cs="Times New Roman"/>
          <w:bCs/>
          <w:sz w:val="24"/>
          <w:szCs w:val="24"/>
        </w:rPr>
        <w:t>.</w:t>
      </w:r>
    </w:p>
    <w:p w14:paraId="022BC25E" w14:textId="188683DE" w:rsidR="00E10B8D" w:rsidRDefault="00DA7B2A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Nakon utvrđivanja identiteta kandidata, Povjerenstvo će podijeliti testove kandidatima. Po </w:t>
      </w:r>
      <w:r w:rsidR="00E10B8D">
        <w:rPr>
          <w:rFonts w:ascii="Cambria" w:hAnsi="Cambria" w:cs="Times New Roman"/>
          <w:bCs/>
          <w:sz w:val="24"/>
          <w:szCs w:val="24"/>
        </w:rPr>
        <w:t>zaprimanju testa kandidat je dužan upisati ime i prezime u za to označenom mjestu na testu. Test se piše isključivo kemijskom olovkom.</w:t>
      </w:r>
    </w:p>
    <w:p w14:paraId="7B7D9185" w14:textId="6EE79CB5" w:rsidR="00E10B8D" w:rsidRDefault="00E10B8D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Za vrijeme testiranja nije dopušteno:</w:t>
      </w:r>
    </w:p>
    <w:p w14:paraId="05A7AFA4" w14:textId="3B0F06DA" w:rsidR="00E10B8D" w:rsidRDefault="00E10B8D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- koristiti se bilo kakvom literaturom odnosno bilješkama,</w:t>
      </w:r>
    </w:p>
    <w:p w14:paraId="4A86AB3E" w14:textId="76F9431D" w:rsidR="00E10B8D" w:rsidRDefault="00E10B8D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- koristiti mobitel ili druga komunikacijska sredstva,</w:t>
      </w:r>
    </w:p>
    <w:p w14:paraId="53909F41" w14:textId="7852FD54" w:rsidR="00E10B8D" w:rsidRDefault="00E10B8D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- napuštati prostoriju u kojoj se testiranje odvija,</w:t>
      </w:r>
    </w:p>
    <w:p w14:paraId="22CD6FD6" w14:textId="108AA50C" w:rsidR="00E10B8D" w:rsidRDefault="00E10B8D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- razgovarati s ostalim kandidatima,</w:t>
      </w:r>
    </w:p>
    <w:p w14:paraId="1B2243AE" w14:textId="77777777" w:rsidR="00333D2D" w:rsidRDefault="00E10B8D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Ukoliko kandidat postupi suprotno pravilima testiranja bit će udaljen s testiranja, a njegovo rezultat Povjerenstvo neće priznati niti ocijeniti.</w:t>
      </w:r>
    </w:p>
    <w:p w14:paraId="4E5AF4F0" w14:textId="5331F5C0" w:rsidR="00DA7B2A" w:rsidRPr="00DA7B2A" w:rsidRDefault="00E10B8D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Pismeno testiranje traje ukupno 45 minuta. </w:t>
      </w:r>
    </w:p>
    <w:p w14:paraId="23868348" w14:textId="607FF179" w:rsidR="00E10B8D" w:rsidRDefault="00E10B8D" w:rsidP="00E10B8D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E10B8D">
        <w:rPr>
          <w:rFonts w:ascii="Cambria" w:hAnsi="Cambria" w:cs="Times New Roman"/>
          <w:bCs/>
          <w:sz w:val="24"/>
          <w:szCs w:val="24"/>
        </w:rPr>
        <w:t>Pisani test sadrži 10 pitanja. Za svaki točan odgovor kandidatu se dodjeljuje 1 bod. Smatra se da je kandidat zadovoljio na pisanom testiranju ako je ostvario najmanje 50% bodova.</w:t>
      </w:r>
    </w:p>
    <w:p w14:paraId="275F88DF" w14:textId="797C28FF" w:rsidR="002E3846" w:rsidRPr="00056CBC" w:rsidRDefault="002E3846" w:rsidP="00E10B8D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  <w:u w:val="single"/>
        </w:rPr>
      </w:pPr>
      <w:r w:rsidRPr="00056CBC">
        <w:rPr>
          <w:rFonts w:ascii="Cambria" w:hAnsi="Cambria" w:cs="Times New Roman"/>
          <w:bCs/>
          <w:sz w:val="24"/>
          <w:szCs w:val="24"/>
          <w:u w:val="single"/>
        </w:rPr>
        <w:t>Odmah nakon utvrđivanja rezultata pisanog testiranja održat će se usmeno testiranje.</w:t>
      </w:r>
    </w:p>
    <w:p w14:paraId="7A672BC8" w14:textId="39F3FEBA" w:rsidR="00E10B8D" w:rsidRPr="00E10B8D" w:rsidRDefault="00E10B8D" w:rsidP="00E10B8D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U</w:t>
      </w:r>
      <w:r w:rsidRPr="00E10B8D">
        <w:rPr>
          <w:rFonts w:ascii="Cambria" w:hAnsi="Cambria" w:cs="Times New Roman"/>
          <w:bCs/>
          <w:sz w:val="24"/>
          <w:szCs w:val="24"/>
        </w:rPr>
        <w:t>smeno</w:t>
      </w:r>
      <w:r>
        <w:rPr>
          <w:rFonts w:ascii="Cambria" w:hAnsi="Cambria" w:cs="Times New Roman"/>
          <w:bCs/>
          <w:sz w:val="24"/>
          <w:szCs w:val="24"/>
        </w:rPr>
        <w:t>m</w:t>
      </w:r>
      <w:r w:rsidRPr="00E10B8D">
        <w:rPr>
          <w:rFonts w:ascii="Cambria" w:hAnsi="Cambria" w:cs="Times New Roman"/>
          <w:bCs/>
          <w:sz w:val="24"/>
          <w:szCs w:val="24"/>
        </w:rPr>
        <w:t xml:space="preserve"> testir</w:t>
      </w:r>
      <w:r>
        <w:rPr>
          <w:rFonts w:ascii="Cambria" w:hAnsi="Cambria" w:cs="Times New Roman"/>
          <w:bCs/>
          <w:sz w:val="24"/>
          <w:szCs w:val="24"/>
        </w:rPr>
        <w:t>anju</w:t>
      </w:r>
      <w:r w:rsidRPr="00E10B8D">
        <w:rPr>
          <w:rFonts w:ascii="Cambria" w:hAnsi="Cambria" w:cs="Times New Roman"/>
          <w:bCs/>
          <w:sz w:val="24"/>
          <w:szCs w:val="24"/>
        </w:rPr>
        <w:t xml:space="preserve"> (razgovor</w:t>
      </w:r>
      <w:r>
        <w:rPr>
          <w:rFonts w:ascii="Cambria" w:hAnsi="Cambria" w:cs="Times New Roman"/>
          <w:bCs/>
          <w:sz w:val="24"/>
          <w:szCs w:val="24"/>
        </w:rPr>
        <w:t>u</w:t>
      </w:r>
      <w:r w:rsidRPr="00E10B8D">
        <w:rPr>
          <w:rFonts w:ascii="Cambria" w:hAnsi="Cambria" w:cs="Times New Roman"/>
          <w:bCs/>
          <w:sz w:val="24"/>
          <w:szCs w:val="24"/>
        </w:rPr>
        <w:t xml:space="preserve">) </w:t>
      </w:r>
      <w:r w:rsidR="002E3846">
        <w:rPr>
          <w:rFonts w:ascii="Cambria" w:hAnsi="Cambria" w:cs="Times New Roman"/>
          <w:bCs/>
          <w:sz w:val="24"/>
          <w:szCs w:val="24"/>
        </w:rPr>
        <w:t>pristupaju</w:t>
      </w:r>
      <w:r w:rsidRPr="00E10B8D">
        <w:rPr>
          <w:rFonts w:ascii="Cambria" w:hAnsi="Cambria" w:cs="Times New Roman"/>
          <w:bCs/>
          <w:sz w:val="24"/>
          <w:szCs w:val="24"/>
        </w:rPr>
        <w:t xml:space="preserve"> kandidati koji </w:t>
      </w:r>
      <w:r w:rsidR="002E3846">
        <w:rPr>
          <w:rFonts w:ascii="Cambria" w:hAnsi="Cambria" w:cs="Times New Roman"/>
          <w:bCs/>
          <w:sz w:val="24"/>
          <w:szCs w:val="24"/>
        </w:rPr>
        <w:t>ostvare</w:t>
      </w:r>
      <w:r w:rsidRPr="00E10B8D">
        <w:rPr>
          <w:rFonts w:ascii="Cambria" w:hAnsi="Cambria" w:cs="Times New Roman"/>
          <w:bCs/>
          <w:sz w:val="24"/>
          <w:szCs w:val="24"/>
        </w:rPr>
        <w:t xml:space="preserve"> najmanje 50% bodova na pisanom testiranju.</w:t>
      </w:r>
    </w:p>
    <w:p w14:paraId="6307948F" w14:textId="2B3DC8E2" w:rsidR="00E10B8D" w:rsidRDefault="00E10B8D" w:rsidP="00E10B8D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E10B8D">
        <w:rPr>
          <w:rFonts w:ascii="Cambria" w:hAnsi="Cambria" w:cs="Times New Roman"/>
          <w:bCs/>
          <w:sz w:val="24"/>
          <w:szCs w:val="24"/>
        </w:rPr>
        <w:t>Rezultati usmenog testiranja vrednuju se bodovima od 0 do 10. Smatra se da je kandidat zadovoljio na usmenom testiranju ako je dobio najmanje 5 bodova.</w:t>
      </w:r>
    </w:p>
    <w:p w14:paraId="7C503E85" w14:textId="7CFF72AF" w:rsidR="002E3846" w:rsidRDefault="002E3846" w:rsidP="00E10B8D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Kandidate će se o rezultatima natječaja izvijestiti putem mrežne stranice Škole.</w:t>
      </w:r>
    </w:p>
    <w:p w14:paraId="6EDF8FFE" w14:textId="11A3FD2F" w:rsidR="002E3846" w:rsidRDefault="002E3846" w:rsidP="00E10B8D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5B34BBEE" w14:textId="4846AB82" w:rsidR="002E3846" w:rsidRPr="002E3846" w:rsidRDefault="002E3846" w:rsidP="002E3846">
      <w:pPr>
        <w:spacing w:line="240" w:lineRule="auto"/>
        <w:ind w:left="3540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POVJERENSTVO ZA VREDNOVANJE KANDIDATA</w:t>
      </w:r>
    </w:p>
    <w:p w14:paraId="0215E142" w14:textId="77777777" w:rsidR="00B6178B" w:rsidRPr="00DA7B2A" w:rsidRDefault="00B6178B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105CC866" w14:textId="77777777" w:rsidR="00B6178B" w:rsidRPr="00DA7B2A" w:rsidRDefault="00B6178B" w:rsidP="00B6178B">
      <w:pPr>
        <w:spacing w:line="24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14:paraId="3FFF6898" w14:textId="651EB1D7" w:rsidR="004F3F64" w:rsidRPr="00DA7B2A" w:rsidRDefault="004F3F64" w:rsidP="00DA7B2A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sectPr w:rsidR="004F3F64" w:rsidRPr="00DA7B2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7213" w14:textId="77777777" w:rsidR="00AD599D" w:rsidRDefault="00AD599D" w:rsidP="007E1BAE">
      <w:pPr>
        <w:spacing w:after="0" w:line="240" w:lineRule="auto"/>
      </w:pPr>
      <w:r>
        <w:separator/>
      </w:r>
    </w:p>
  </w:endnote>
  <w:endnote w:type="continuationSeparator" w:id="0">
    <w:p w14:paraId="0BE3DE93" w14:textId="77777777" w:rsidR="00AD599D" w:rsidRDefault="00AD599D" w:rsidP="007E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DF55" w14:textId="77777777" w:rsidR="007E1BAE" w:rsidRDefault="007E1B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2435D" w14:textId="77777777" w:rsidR="00AD599D" w:rsidRDefault="00AD599D" w:rsidP="007E1BAE">
      <w:pPr>
        <w:spacing w:after="0" w:line="240" w:lineRule="auto"/>
      </w:pPr>
      <w:r>
        <w:separator/>
      </w:r>
    </w:p>
  </w:footnote>
  <w:footnote w:type="continuationSeparator" w:id="0">
    <w:p w14:paraId="10F4DCAF" w14:textId="77777777" w:rsidR="00AD599D" w:rsidRDefault="00AD599D" w:rsidP="007E1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36B7F"/>
    <w:multiLevelType w:val="hybridMultilevel"/>
    <w:tmpl w:val="63E4A9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DD"/>
    <w:rsid w:val="00056CBC"/>
    <w:rsid w:val="000D6E49"/>
    <w:rsid w:val="00151400"/>
    <w:rsid w:val="001C2345"/>
    <w:rsid w:val="001D3D1B"/>
    <w:rsid w:val="002245A8"/>
    <w:rsid w:val="002A6A6B"/>
    <w:rsid w:val="002C78A9"/>
    <w:rsid w:val="002E3846"/>
    <w:rsid w:val="002F12B9"/>
    <w:rsid w:val="00317F27"/>
    <w:rsid w:val="00333D2D"/>
    <w:rsid w:val="00335196"/>
    <w:rsid w:val="003711B4"/>
    <w:rsid w:val="003A7D0A"/>
    <w:rsid w:val="003D06F5"/>
    <w:rsid w:val="00405472"/>
    <w:rsid w:val="004E0952"/>
    <w:rsid w:val="004E5947"/>
    <w:rsid w:val="004F3F64"/>
    <w:rsid w:val="00517427"/>
    <w:rsid w:val="00621358"/>
    <w:rsid w:val="006712B8"/>
    <w:rsid w:val="006C0342"/>
    <w:rsid w:val="006F347E"/>
    <w:rsid w:val="00710C4B"/>
    <w:rsid w:val="0071702D"/>
    <w:rsid w:val="00733813"/>
    <w:rsid w:val="0076106C"/>
    <w:rsid w:val="00772176"/>
    <w:rsid w:val="007A6EB0"/>
    <w:rsid w:val="007E1BAE"/>
    <w:rsid w:val="007E35EE"/>
    <w:rsid w:val="00885F4B"/>
    <w:rsid w:val="008B114A"/>
    <w:rsid w:val="009B06DD"/>
    <w:rsid w:val="00A20EE8"/>
    <w:rsid w:val="00AD599D"/>
    <w:rsid w:val="00AF26E9"/>
    <w:rsid w:val="00B6178B"/>
    <w:rsid w:val="00C30FA4"/>
    <w:rsid w:val="00C5291C"/>
    <w:rsid w:val="00CE7B66"/>
    <w:rsid w:val="00CF5066"/>
    <w:rsid w:val="00D10C6F"/>
    <w:rsid w:val="00D24DEF"/>
    <w:rsid w:val="00D822D8"/>
    <w:rsid w:val="00DA7B2A"/>
    <w:rsid w:val="00DA7BA4"/>
    <w:rsid w:val="00DE102E"/>
    <w:rsid w:val="00E10B8D"/>
    <w:rsid w:val="00E5621A"/>
    <w:rsid w:val="00F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D054"/>
  <w15:chartTrackingRefBased/>
  <w15:docId w15:val="{84B1795B-4A7B-4DA2-A993-168AF14D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ajana">
    <w:name w:val="Dajana"/>
    <w:basedOn w:val="Normal"/>
    <w:link w:val="DajanaChar"/>
    <w:qFormat/>
    <w:rsid w:val="00AF26E9"/>
    <w:pPr>
      <w:tabs>
        <w:tab w:val="left" w:pos="2552"/>
      </w:tabs>
      <w:spacing w:after="0" w:line="240" w:lineRule="auto"/>
      <w:jc w:val="both"/>
    </w:pPr>
    <w:rPr>
      <w:rFonts w:ascii="Cambria" w:eastAsia="Comic Sans MS" w:hAnsi="Cambria" w:cs="Arial"/>
      <w:color w:val="000000"/>
      <w:sz w:val="24"/>
      <w:szCs w:val="24"/>
      <w:lang w:eastAsia="hr-HR"/>
    </w:rPr>
  </w:style>
  <w:style w:type="character" w:customStyle="1" w:styleId="DajanaChar">
    <w:name w:val="Dajana Char"/>
    <w:basedOn w:val="Zadanifontodlomka"/>
    <w:link w:val="Dajana"/>
    <w:rsid w:val="00AF26E9"/>
    <w:rPr>
      <w:rFonts w:ascii="Cambria" w:eastAsia="Comic Sans MS" w:hAnsi="Cambria" w:cs="Arial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E594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1BAE"/>
  </w:style>
  <w:style w:type="paragraph" w:styleId="Podnoje">
    <w:name w:val="footer"/>
    <w:basedOn w:val="Normal"/>
    <w:link w:val="PodnojeChar"/>
    <w:uiPriority w:val="99"/>
    <w:unhideWhenUsed/>
    <w:rsid w:val="007E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1BAE"/>
  </w:style>
  <w:style w:type="character" w:styleId="Hiperveza">
    <w:name w:val="Hyperlink"/>
    <w:basedOn w:val="Zadanifontodlomka"/>
    <w:uiPriority w:val="99"/>
    <w:unhideWhenUsed/>
    <w:rsid w:val="00B6178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1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z/317/Zakon-o-odgoju-i-obrazovanju-u-osnovnoj-i-srednjoj-%C5%A1kol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z/516/Zakon-o-umjetni%C4%8Dkom-obrazovan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06_09_102_232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C010-DF74-4AEA-ACEE-B77575B9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Barić</dc:creator>
  <cp:keywords/>
  <dc:description/>
  <cp:lastModifiedBy>Korisnik</cp:lastModifiedBy>
  <cp:revision>2</cp:revision>
  <dcterms:created xsi:type="dcterms:W3CDTF">2023-03-13T08:47:00Z</dcterms:created>
  <dcterms:modified xsi:type="dcterms:W3CDTF">2023-03-13T08:47:00Z</dcterms:modified>
</cp:coreProperties>
</file>