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311AB0">
        <w:rPr>
          <w:b/>
          <w:sz w:val="24"/>
          <w:szCs w:val="24"/>
        </w:rPr>
        <w:t>49</w:t>
      </w:r>
      <w:r w:rsidR="00C82A93" w:rsidRPr="002608E0">
        <w:rPr>
          <w:b/>
          <w:sz w:val="24"/>
          <w:szCs w:val="24"/>
        </w:rPr>
        <w:t>. SJEDNICE ŠKOLSKOG ODBORA</w:t>
      </w:r>
      <w:r w:rsidR="00C602BD" w:rsidRPr="002608E0">
        <w:rPr>
          <w:b/>
          <w:sz w:val="24"/>
          <w:szCs w:val="24"/>
        </w:rPr>
        <w:t xml:space="preserve"> </w:t>
      </w:r>
    </w:p>
    <w:p w:rsidR="00C82A93" w:rsidRPr="002608E0" w:rsidRDefault="00311AB0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Dana 5</w:t>
      </w:r>
      <w:r w:rsidR="00817EDA" w:rsidRPr="002608E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studenog </w:t>
      </w:r>
      <w:r w:rsidR="00015F01" w:rsidRPr="002608E0">
        <w:rPr>
          <w:sz w:val="24"/>
          <w:szCs w:val="24"/>
        </w:rPr>
        <w:t>2020. godine</w:t>
      </w:r>
      <w:r>
        <w:rPr>
          <w:sz w:val="24"/>
          <w:szCs w:val="24"/>
        </w:rPr>
        <w:t xml:space="preserve"> održana je 49</w:t>
      </w:r>
      <w:r w:rsidR="000F2ECB">
        <w:rPr>
          <w:sz w:val="24"/>
          <w:szCs w:val="24"/>
        </w:rPr>
        <w:t>.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  <w:bookmarkStart w:id="0" w:name="_GoBack"/>
      <w:bookmarkEnd w:id="0"/>
    </w:p>
    <w:p w:rsidR="0012005C" w:rsidRDefault="00311AB0" w:rsidP="00311AB0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Zaključak o davanju suglasnosti za zasnivanje radnog odnosa – učitelj trube,</w:t>
      </w:r>
    </w:p>
    <w:p w:rsidR="00311AB0" w:rsidRPr="00311AB0" w:rsidRDefault="00311AB0" w:rsidP="00311AB0">
      <w:pPr>
        <w:pStyle w:val="Odlomakpopisa"/>
        <w:numPr>
          <w:ilvl w:val="0"/>
          <w:numId w:val="22"/>
        </w:numPr>
        <w:rPr>
          <w:rFonts w:eastAsia="Calibri" w:cs="Times New Roman"/>
          <w:sz w:val="24"/>
          <w:szCs w:val="24"/>
          <w:lang w:bidi="en-US"/>
        </w:rPr>
      </w:pPr>
      <w:r w:rsidRPr="00311AB0">
        <w:rPr>
          <w:rFonts w:eastAsia="Calibri" w:cs="Times New Roman"/>
          <w:sz w:val="24"/>
          <w:szCs w:val="24"/>
          <w:lang w:bidi="en-US"/>
        </w:rPr>
        <w:t>Zaključak o davanju suglasnosti za zasni</w:t>
      </w:r>
      <w:r>
        <w:rPr>
          <w:rFonts w:eastAsia="Calibri" w:cs="Times New Roman"/>
          <w:sz w:val="24"/>
          <w:szCs w:val="24"/>
          <w:lang w:bidi="en-US"/>
        </w:rPr>
        <w:t>vanje radnog odnosa – učitelj gitare</w:t>
      </w:r>
      <w:r w:rsidRPr="00311AB0">
        <w:rPr>
          <w:rFonts w:eastAsia="Calibri" w:cs="Times New Roman"/>
          <w:sz w:val="24"/>
          <w:szCs w:val="24"/>
          <w:lang w:bidi="en-US"/>
        </w:rPr>
        <w:t>,</w:t>
      </w:r>
    </w:p>
    <w:p w:rsidR="00311AB0" w:rsidRPr="00311AB0" w:rsidRDefault="00311AB0" w:rsidP="00311AB0">
      <w:pPr>
        <w:pStyle w:val="Odlomakpopisa"/>
        <w:numPr>
          <w:ilvl w:val="0"/>
          <w:numId w:val="22"/>
        </w:numPr>
        <w:rPr>
          <w:rFonts w:eastAsia="Calibri" w:cs="Times New Roman"/>
          <w:sz w:val="24"/>
          <w:szCs w:val="24"/>
          <w:lang w:bidi="en-US"/>
        </w:rPr>
      </w:pPr>
      <w:r w:rsidRPr="00311AB0">
        <w:rPr>
          <w:rFonts w:eastAsia="Calibri" w:cs="Times New Roman"/>
          <w:sz w:val="24"/>
          <w:szCs w:val="24"/>
          <w:lang w:bidi="en-US"/>
        </w:rPr>
        <w:t>Zaključak o davanju suglasnosti za zasnivanje radnog odnosa –</w:t>
      </w:r>
      <w:r>
        <w:rPr>
          <w:rFonts w:eastAsia="Calibri" w:cs="Times New Roman"/>
          <w:sz w:val="24"/>
          <w:szCs w:val="24"/>
          <w:lang w:bidi="en-US"/>
        </w:rPr>
        <w:t xml:space="preserve"> učiteljica flaute</w:t>
      </w:r>
      <w:r w:rsidRPr="00311AB0">
        <w:rPr>
          <w:rFonts w:eastAsia="Calibri" w:cs="Times New Roman"/>
          <w:sz w:val="24"/>
          <w:szCs w:val="24"/>
          <w:lang w:bidi="en-US"/>
        </w:rPr>
        <w:t>,</w:t>
      </w:r>
    </w:p>
    <w:p w:rsidR="00311AB0" w:rsidRPr="00311AB0" w:rsidRDefault="00311AB0" w:rsidP="00311AB0">
      <w:pPr>
        <w:pStyle w:val="Odlomakpopisa"/>
        <w:numPr>
          <w:ilvl w:val="0"/>
          <w:numId w:val="22"/>
        </w:numPr>
        <w:rPr>
          <w:rFonts w:eastAsia="Calibri" w:cs="Times New Roman"/>
          <w:sz w:val="24"/>
          <w:szCs w:val="24"/>
          <w:lang w:bidi="en-US"/>
        </w:rPr>
      </w:pPr>
      <w:r w:rsidRPr="00311AB0">
        <w:rPr>
          <w:rFonts w:eastAsia="Calibri" w:cs="Times New Roman"/>
          <w:sz w:val="24"/>
          <w:szCs w:val="24"/>
          <w:lang w:bidi="en-US"/>
        </w:rPr>
        <w:t>Zaključak o davanju suglasnosti za zasnivanje radnog odnosa –</w:t>
      </w:r>
      <w:r>
        <w:rPr>
          <w:rFonts w:eastAsia="Calibri" w:cs="Times New Roman"/>
          <w:sz w:val="24"/>
          <w:szCs w:val="24"/>
          <w:lang w:bidi="en-US"/>
        </w:rPr>
        <w:t xml:space="preserve"> učiteljica klasičnog baleta</w:t>
      </w:r>
      <w:r w:rsidRPr="00311AB0">
        <w:rPr>
          <w:rFonts w:eastAsia="Calibri" w:cs="Times New Roman"/>
          <w:sz w:val="24"/>
          <w:szCs w:val="24"/>
          <w:lang w:bidi="en-US"/>
        </w:rPr>
        <w:t>,</w:t>
      </w:r>
    </w:p>
    <w:p w:rsidR="00311AB0" w:rsidRPr="00311AB0" w:rsidRDefault="00311AB0" w:rsidP="00311AB0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311AB0">
        <w:rPr>
          <w:rFonts w:eastAsia="Calibri" w:cs="Times New Roman"/>
          <w:sz w:val="24"/>
          <w:szCs w:val="24"/>
          <w:lang w:bidi="en-US"/>
        </w:rPr>
        <w:t>Zaključak o davanju suglasnosti za zasnivanje radnog odnosa – učiteljica k</w:t>
      </w:r>
      <w:r>
        <w:rPr>
          <w:rFonts w:eastAsia="Calibri" w:cs="Times New Roman"/>
          <w:sz w:val="24"/>
          <w:szCs w:val="24"/>
          <w:lang w:bidi="en-US"/>
        </w:rPr>
        <w:t>lavira</w:t>
      </w:r>
    </w:p>
    <w:p w:rsidR="00311AB0" w:rsidRPr="00311AB0" w:rsidRDefault="00311AB0" w:rsidP="00311AB0">
      <w:pPr>
        <w:pStyle w:val="Odlomakpopisa"/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16"/>
  </w:num>
  <w:num w:numId="6">
    <w:abstractNumId w:val="6"/>
  </w:num>
  <w:num w:numId="7">
    <w:abstractNumId w:val="21"/>
  </w:num>
  <w:num w:numId="8">
    <w:abstractNumId w:val="5"/>
  </w:num>
  <w:num w:numId="9">
    <w:abstractNumId w:val="7"/>
  </w:num>
  <w:num w:numId="10">
    <w:abstractNumId w:val="19"/>
  </w:num>
  <w:num w:numId="11">
    <w:abstractNumId w:val="9"/>
  </w:num>
  <w:num w:numId="12">
    <w:abstractNumId w:val="1"/>
  </w:num>
  <w:num w:numId="13">
    <w:abstractNumId w:val="20"/>
  </w:num>
  <w:num w:numId="14">
    <w:abstractNumId w:val="14"/>
  </w:num>
  <w:num w:numId="15">
    <w:abstractNumId w:val="2"/>
  </w:num>
  <w:num w:numId="16">
    <w:abstractNumId w:val="8"/>
  </w:num>
  <w:num w:numId="17">
    <w:abstractNumId w:val="15"/>
  </w:num>
  <w:num w:numId="18">
    <w:abstractNumId w:val="3"/>
  </w:num>
  <w:num w:numId="19">
    <w:abstractNumId w:val="18"/>
  </w:num>
  <w:num w:numId="20">
    <w:abstractNumId w:val="1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71797"/>
    <w:rsid w:val="002608E0"/>
    <w:rsid w:val="0027490C"/>
    <w:rsid w:val="002B5D03"/>
    <w:rsid w:val="002C6636"/>
    <w:rsid w:val="00311AB0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ABF1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2020-11-17T14:39:00Z</dcterms:created>
  <dcterms:modified xsi:type="dcterms:W3CDTF">2020-11-17T14:39:00Z</dcterms:modified>
</cp:coreProperties>
</file>