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B02650" w:rsidRDefault="00D925A3">
      <w:pPr>
        <w:rPr>
          <w:b/>
        </w:rPr>
      </w:pPr>
      <w:r w:rsidRPr="00B02650">
        <w:rPr>
          <w:b/>
        </w:rPr>
        <w:t>IZVJEŠĆE S</w:t>
      </w:r>
      <w:r w:rsidR="00E0116D">
        <w:rPr>
          <w:b/>
        </w:rPr>
        <w:t xml:space="preserve"> </w:t>
      </w:r>
      <w:r w:rsidR="00015F01">
        <w:rPr>
          <w:b/>
        </w:rPr>
        <w:t>45</w:t>
      </w:r>
      <w:r w:rsidR="00C82A93" w:rsidRPr="00B02650">
        <w:rPr>
          <w:b/>
        </w:rPr>
        <w:t>. SJEDNICE ŠKOLSKOG ODBORA</w:t>
      </w:r>
      <w:r w:rsidR="00C602BD" w:rsidRPr="00B02650">
        <w:rPr>
          <w:b/>
        </w:rPr>
        <w:t xml:space="preserve"> </w:t>
      </w:r>
    </w:p>
    <w:p w:rsidR="00C82A93" w:rsidRPr="00B02650" w:rsidRDefault="00015F01" w:rsidP="00817EDA">
      <w:pPr>
        <w:ind w:firstLine="708"/>
        <w:jc w:val="both"/>
      </w:pPr>
      <w:r>
        <w:t>Dana 9</w:t>
      </w:r>
      <w:r w:rsidR="00817EDA">
        <w:t xml:space="preserve">. </w:t>
      </w:r>
      <w:r>
        <w:t xml:space="preserve">srpnja 2020. godine </w:t>
      </w:r>
      <w:r w:rsidR="00E0116D">
        <w:t xml:space="preserve">održana je </w:t>
      </w:r>
      <w:r>
        <w:t>45</w:t>
      </w:r>
      <w:r w:rsidR="00C82A93" w:rsidRPr="00B02650">
        <w:t>. sjednica Školskog odbora Um</w:t>
      </w:r>
      <w:r w:rsidR="00A7397E">
        <w:t>jetničke škole Beli Manastir</w:t>
      </w:r>
      <w:r>
        <w:t>.</w:t>
      </w:r>
    </w:p>
    <w:p w:rsidR="00EC33AA" w:rsidRPr="00B02650" w:rsidRDefault="00C82A93" w:rsidP="00171797">
      <w:pPr>
        <w:rPr>
          <w:rFonts w:cs="Times New Roman"/>
        </w:rPr>
      </w:pPr>
      <w:r w:rsidRPr="00B02650">
        <w:rPr>
          <w:rFonts w:cs="Times New Roman"/>
        </w:rPr>
        <w:t xml:space="preserve">Školski odbor </w:t>
      </w:r>
      <w:r w:rsidR="00E20813" w:rsidRPr="00B02650">
        <w:rPr>
          <w:rFonts w:cs="Times New Roman"/>
        </w:rPr>
        <w:t>donio je</w:t>
      </w:r>
      <w:r w:rsidR="009B2E70" w:rsidRPr="00B02650">
        <w:rPr>
          <w:rFonts w:cs="Times New Roman"/>
        </w:rPr>
        <w:t>:</w:t>
      </w:r>
    </w:p>
    <w:p w:rsidR="008633F6" w:rsidRDefault="00015F01" w:rsidP="00817EDA">
      <w:pPr>
        <w:pStyle w:val="Odlomakpopisa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Odluku o usvajanju Polugodišnjeg financijskog izvještaja od 1. siječnja 2020. godine do 30. lipnja 2020. godine,</w:t>
      </w:r>
    </w:p>
    <w:p w:rsidR="00015F01" w:rsidRDefault="00015F01" w:rsidP="00817EDA">
      <w:pPr>
        <w:pStyle w:val="Odlomakpopisa"/>
        <w:numPr>
          <w:ilvl w:val="0"/>
          <w:numId w:val="19"/>
        </w:numPr>
        <w:rPr>
          <w:rFonts w:cs="Times New Roman"/>
        </w:rPr>
      </w:pPr>
      <w:r>
        <w:rPr>
          <w:rFonts w:cs="Times New Roman"/>
        </w:rPr>
        <w:t>Pravilnik o izmjenama i dopunama Pravilnika o načinu i postupku zapošljavanja</w:t>
      </w:r>
    </w:p>
    <w:p w:rsidR="00817EDA" w:rsidRPr="00817EDA" w:rsidRDefault="00817EDA" w:rsidP="00015F01">
      <w:pPr>
        <w:pStyle w:val="Odlomakpopisa"/>
        <w:rPr>
          <w:rFonts w:cs="Times New Roman"/>
        </w:rPr>
      </w:pPr>
      <w:bookmarkStart w:id="0" w:name="_GoBack"/>
      <w:bookmarkEnd w:id="0"/>
    </w:p>
    <w:p w:rsidR="0012005C" w:rsidRPr="00B02650" w:rsidRDefault="0012005C" w:rsidP="00611C66">
      <w:pPr>
        <w:spacing w:after="0" w:line="276" w:lineRule="auto"/>
        <w:jc w:val="both"/>
        <w:rPr>
          <w:rFonts w:eastAsia="Calibri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12005C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p w:rsidR="00455304" w:rsidRPr="007C2D75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lang w:bidi="en-US"/>
        </w:rPr>
      </w:pPr>
    </w:p>
    <w:sectPr w:rsidR="00455304" w:rsidRPr="007C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1"/>
  </w:num>
  <w:num w:numId="5">
    <w:abstractNumId w:val="14"/>
  </w:num>
  <w:num w:numId="6">
    <w:abstractNumId w:val="6"/>
  </w:num>
  <w:num w:numId="7">
    <w:abstractNumId w:val="18"/>
  </w:num>
  <w:num w:numId="8">
    <w:abstractNumId w:val="5"/>
  </w:num>
  <w:num w:numId="9">
    <w:abstractNumId w:val="7"/>
  </w:num>
  <w:num w:numId="10">
    <w:abstractNumId w:val="16"/>
  </w:num>
  <w:num w:numId="11">
    <w:abstractNumId w:val="9"/>
  </w:num>
  <w:num w:numId="12">
    <w:abstractNumId w:val="1"/>
  </w:num>
  <w:num w:numId="13">
    <w:abstractNumId w:val="17"/>
  </w:num>
  <w:num w:numId="14">
    <w:abstractNumId w:val="12"/>
  </w:num>
  <w:num w:numId="15">
    <w:abstractNumId w:val="2"/>
  </w:num>
  <w:num w:numId="16">
    <w:abstractNumId w:val="8"/>
  </w:num>
  <w:num w:numId="17">
    <w:abstractNumId w:val="13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12005C"/>
    <w:rsid w:val="00171797"/>
    <w:rsid w:val="0027490C"/>
    <w:rsid w:val="002B5D03"/>
    <w:rsid w:val="002C6636"/>
    <w:rsid w:val="0041272C"/>
    <w:rsid w:val="0042253B"/>
    <w:rsid w:val="00455304"/>
    <w:rsid w:val="00456861"/>
    <w:rsid w:val="004D0E11"/>
    <w:rsid w:val="00501A68"/>
    <w:rsid w:val="00507D26"/>
    <w:rsid w:val="00537D8A"/>
    <w:rsid w:val="00611C66"/>
    <w:rsid w:val="006C70D4"/>
    <w:rsid w:val="007C2D75"/>
    <w:rsid w:val="007C48AA"/>
    <w:rsid w:val="00817EDA"/>
    <w:rsid w:val="00821ABD"/>
    <w:rsid w:val="008477E3"/>
    <w:rsid w:val="008633F6"/>
    <w:rsid w:val="008F173D"/>
    <w:rsid w:val="00900E18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12E3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2020-07-09T11:57:00Z</dcterms:created>
  <dcterms:modified xsi:type="dcterms:W3CDTF">2020-07-09T11:57:00Z</dcterms:modified>
</cp:coreProperties>
</file>